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EF8" w:rsidRDefault="005B5EF8">
      <w:pPr>
        <w:rPr>
          <w:b/>
          <w:sz w:val="20"/>
        </w:rPr>
      </w:pPr>
      <w:r>
        <w:rPr>
          <w:b/>
          <w:sz w:val="20"/>
        </w:rPr>
        <w:t>Name: _____________________________________</w:t>
      </w:r>
    </w:p>
    <w:p w:rsidR="005B5EF8" w:rsidRDefault="005B5EF8">
      <w:pPr>
        <w:rPr>
          <w:sz w:val="20"/>
        </w:rPr>
      </w:pPr>
      <w:r>
        <w:rPr>
          <w:sz w:val="20"/>
        </w:rPr>
        <w:t>US History; Ms. Hulme</w:t>
      </w:r>
    </w:p>
    <w:p w:rsidR="005B5EF8" w:rsidRPr="005B5EF8" w:rsidRDefault="005B5EF8" w:rsidP="005B5EF8">
      <w:pPr>
        <w:rPr>
          <w:sz w:val="20"/>
        </w:rPr>
      </w:pPr>
      <w:r>
        <w:rPr>
          <w:sz w:val="20"/>
        </w:rPr>
        <w:t>January 25, 2010</w:t>
      </w:r>
      <w:r>
        <w:rPr>
          <w:sz w:val="20"/>
        </w:rPr>
        <w:tab/>
      </w:r>
      <w:r>
        <w:rPr>
          <w:sz w:val="20"/>
        </w:rPr>
        <w:tab/>
      </w:r>
      <w:r>
        <w:rPr>
          <w:sz w:val="20"/>
        </w:rPr>
        <w:tab/>
      </w:r>
      <w:r>
        <w:rPr>
          <w:sz w:val="20"/>
        </w:rPr>
        <w:tab/>
      </w:r>
      <w:r>
        <w:rPr>
          <w:sz w:val="20"/>
        </w:rPr>
        <w:tab/>
      </w:r>
      <w:r>
        <w:rPr>
          <w:b/>
          <w:sz w:val="20"/>
        </w:rPr>
        <w:t>Reconstruction Amendments: Guided Practice</w:t>
      </w:r>
    </w:p>
    <w:p w:rsidR="005B5EF8" w:rsidRDefault="005B5EF8" w:rsidP="005B5EF8">
      <w:pPr>
        <w:rPr>
          <w:i/>
          <w:sz w:val="20"/>
        </w:rPr>
      </w:pPr>
    </w:p>
    <w:p w:rsidR="005B5EF8" w:rsidRPr="005B5EF8" w:rsidRDefault="005B5EF8" w:rsidP="005B5EF8">
      <w:pPr>
        <w:rPr>
          <w:sz w:val="20"/>
        </w:rPr>
      </w:pPr>
      <w:r>
        <w:rPr>
          <w:i/>
          <w:sz w:val="20"/>
        </w:rPr>
        <w:t>Directions:</w:t>
      </w:r>
      <w:r>
        <w:rPr>
          <w:sz w:val="20"/>
        </w:rPr>
        <w:t xml:space="preserve"> For each amendment discussed today, put it in your own </w:t>
      </w:r>
      <w:r w:rsidR="002379F3">
        <w:rPr>
          <w:sz w:val="20"/>
        </w:rPr>
        <w:t>words;</w:t>
      </w:r>
      <w:r>
        <w:rPr>
          <w:sz w:val="20"/>
        </w:rPr>
        <w:t xml:space="preserve"> create a </w:t>
      </w:r>
      <w:r w:rsidRPr="002379F3">
        <w:rPr>
          <w:sz w:val="20"/>
          <w:u w:val="single"/>
        </w:rPr>
        <w:t>ONE WORD</w:t>
      </w:r>
      <w:r>
        <w:rPr>
          <w:sz w:val="20"/>
        </w:rPr>
        <w:t xml:space="preserve"> reminder for it, and a small picture symbolizing the amendment.</w:t>
      </w:r>
    </w:p>
    <w:p w:rsidR="005B5EF8" w:rsidRDefault="005B5EF8" w:rsidP="005B5EF8">
      <w:pPr>
        <w:jc w:val="center"/>
        <w:rPr>
          <w:sz w:val="20"/>
        </w:rPr>
      </w:pPr>
    </w:p>
    <w:tbl>
      <w:tblPr>
        <w:tblStyle w:val="TableGrid"/>
        <w:tblW w:w="13518" w:type="dxa"/>
        <w:tblLook w:val="00BF"/>
      </w:tblPr>
      <w:tblGrid>
        <w:gridCol w:w="1349"/>
        <w:gridCol w:w="3529"/>
        <w:gridCol w:w="3240"/>
        <w:gridCol w:w="2160"/>
        <w:gridCol w:w="3240"/>
      </w:tblGrid>
      <w:tr w:rsidR="005B5EF8" w:rsidTr="005B5EF8">
        <w:tc>
          <w:tcPr>
            <w:tcW w:w="1349" w:type="dxa"/>
          </w:tcPr>
          <w:p w:rsidR="005B5EF8" w:rsidRPr="000269D6" w:rsidRDefault="005B5EF8" w:rsidP="000269D6">
            <w:pPr>
              <w:jc w:val="center"/>
              <w:rPr>
                <w:b/>
                <w:sz w:val="20"/>
              </w:rPr>
            </w:pPr>
            <w:r w:rsidRPr="000269D6">
              <w:rPr>
                <w:b/>
                <w:sz w:val="20"/>
              </w:rPr>
              <w:t>Amendment Number</w:t>
            </w:r>
          </w:p>
        </w:tc>
        <w:tc>
          <w:tcPr>
            <w:tcW w:w="3529" w:type="dxa"/>
          </w:tcPr>
          <w:p w:rsidR="005B5EF8" w:rsidRPr="000269D6" w:rsidRDefault="005B5EF8" w:rsidP="000269D6">
            <w:pPr>
              <w:jc w:val="center"/>
              <w:rPr>
                <w:b/>
                <w:sz w:val="20"/>
              </w:rPr>
            </w:pPr>
            <w:r w:rsidRPr="000269D6">
              <w:rPr>
                <w:b/>
                <w:sz w:val="20"/>
              </w:rPr>
              <w:t>Text</w:t>
            </w:r>
          </w:p>
        </w:tc>
        <w:tc>
          <w:tcPr>
            <w:tcW w:w="3240" w:type="dxa"/>
          </w:tcPr>
          <w:p w:rsidR="005B5EF8" w:rsidRPr="000269D6" w:rsidRDefault="005B5EF8" w:rsidP="000269D6">
            <w:pPr>
              <w:jc w:val="center"/>
              <w:rPr>
                <w:b/>
                <w:sz w:val="20"/>
              </w:rPr>
            </w:pPr>
            <w:r>
              <w:rPr>
                <w:b/>
                <w:sz w:val="20"/>
              </w:rPr>
              <w:t>In Your Own Words</w:t>
            </w:r>
          </w:p>
        </w:tc>
        <w:tc>
          <w:tcPr>
            <w:tcW w:w="2160" w:type="dxa"/>
          </w:tcPr>
          <w:p w:rsidR="005B5EF8" w:rsidRPr="000269D6" w:rsidRDefault="005B5EF8" w:rsidP="000269D6">
            <w:pPr>
              <w:jc w:val="center"/>
              <w:rPr>
                <w:b/>
                <w:sz w:val="20"/>
              </w:rPr>
            </w:pPr>
            <w:r>
              <w:rPr>
                <w:b/>
                <w:sz w:val="20"/>
              </w:rPr>
              <w:t>One Word Reminder</w:t>
            </w:r>
          </w:p>
        </w:tc>
        <w:tc>
          <w:tcPr>
            <w:tcW w:w="3240" w:type="dxa"/>
          </w:tcPr>
          <w:p w:rsidR="005B5EF8" w:rsidRPr="000269D6" w:rsidRDefault="005B5EF8" w:rsidP="000269D6">
            <w:pPr>
              <w:jc w:val="center"/>
              <w:rPr>
                <w:b/>
                <w:sz w:val="20"/>
              </w:rPr>
            </w:pPr>
            <w:r>
              <w:rPr>
                <w:b/>
                <w:sz w:val="20"/>
              </w:rPr>
              <w:t>Picture Symbolizing the Amendment</w:t>
            </w:r>
          </w:p>
        </w:tc>
      </w:tr>
      <w:tr w:rsidR="005B5EF8" w:rsidTr="005B5EF8">
        <w:tc>
          <w:tcPr>
            <w:tcW w:w="1349" w:type="dxa"/>
          </w:tcPr>
          <w:p w:rsidR="005B5EF8" w:rsidRDefault="005B5EF8" w:rsidP="000269D6">
            <w:pPr>
              <w:rPr>
                <w:sz w:val="20"/>
              </w:rPr>
            </w:pPr>
          </w:p>
          <w:p w:rsidR="005B5EF8" w:rsidRDefault="005B5EF8" w:rsidP="000269D6">
            <w:pPr>
              <w:jc w:val="center"/>
              <w:rPr>
                <w:b/>
                <w:sz w:val="20"/>
              </w:rPr>
            </w:pPr>
          </w:p>
          <w:p w:rsidR="005B5EF8" w:rsidRPr="000269D6" w:rsidRDefault="005B5EF8" w:rsidP="000269D6">
            <w:pPr>
              <w:jc w:val="center"/>
              <w:rPr>
                <w:b/>
                <w:sz w:val="20"/>
              </w:rPr>
            </w:pPr>
            <w:r w:rsidRPr="000269D6">
              <w:rPr>
                <w:b/>
                <w:sz w:val="20"/>
              </w:rPr>
              <w:t>13</w:t>
            </w:r>
            <w:r w:rsidRPr="00B77626">
              <w:rPr>
                <w:b/>
                <w:sz w:val="20"/>
                <w:vertAlign w:val="superscript"/>
              </w:rPr>
              <w:t>th</w:t>
            </w:r>
          </w:p>
        </w:tc>
        <w:tc>
          <w:tcPr>
            <w:tcW w:w="3529" w:type="dxa"/>
          </w:tcPr>
          <w:p w:rsidR="005B5EF8" w:rsidRDefault="005B5EF8" w:rsidP="000269D6">
            <w:pPr>
              <w:rPr>
                <w:i/>
                <w:iCs/>
                <w:sz w:val="20"/>
              </w:rPr>
            </w:pPr>
          </w:p>
          <w:p w:rsidR="005B5EF8" w:rsidRPr="000269D6" w:rsidRDefault="005B5EF8" w:rsidP="000269D6">
            <w:pPr>
              <w:rPr>
                <w:sz w:val="20"/>
              </w:rPr>
            </w:pPr>
            <w:r w:rsidRPr="000269D6">
              <w:rPr>
                <w:i/>
                <w:iCs/>
                <w:sz w:val="20"/>
              </w:rPr>
              <w:t>“Neither slavery nor involuntary servitude, except as a punishment for crime whereof the party shall have been duly convicted, shall exist within the United States, or any place subject to their jurisdiction.”</w:t>
            </w:r>
          </w:p>
          <w:p w:rsidR="005B5EF8" w:rsidRDefault="005B5EF8" w:rsidP="000269D6">
            <w:pPr>
              <w:rPr>
                <w:sz w:val="20"/>
              </w:rPr>
            </w:pPr>
          </w:p>
        </w:tc>
        <w:tc>
          <w:tcPr>
            <w:tcW w:w="3240" w:type="dxa"/>
          </w:tcPr>
          <w:p w:rsidR="005B5EF8" w:rsidRDefault="005B5EF8" w:rsidP="000269D6">
            <w:pPr>
              <w:rPr>
                <w:sz w:val="20"/>
              </w:rPr>
            </w:pPr>
          </w:p>
        </w:tc>
        <w:tc>
          <w:tcPr>
            <w:tcW w:w="2160" w:type="dxa"/>
          </w:tcPr>
          <w:p w:rsidR="005B5EF8" w:rsidRDefault="005B5EF8" w:rsidP="000269D6">
            <w:pPr>
              <w:rPr>
                <w:sz w:val="20"/>
              </w:rPr>
            </w:pPr>
          </w:p>
        </w:tc>
        <w:tc>
          <w:tcPr>
            <w:tcW w:w="3240" w:type="dxa"/>
          </w:tcPr>
          <w:p w:rsidR="005B5EF8" w:rsidRDefault="005B5EF8" w:rsidP="000269D6">
            <w:pPr>
              <w:rPr>
                <w:sz w:val="20"/>
              </w:rPr>
            </w:pPr>
          </w:p>
        </w:tc>
      </w:tr>
      <w:tr w:rsidR="005B5EF8" w:rsidTr="005B5EF8">
        <w:tc>
          <w:tcPr>
            <w:tcW w:w="1349" w:type="dxa"/>
          </w:tcPr>
          <w:p w:rsidR="005B5EF8" w:rsidRDefault="005B5EF8" w:rsidP="000269D6">
            <w:pPr>
              <w:rPr>
                <w:sz w:val="20"/>
              </w:rPr>
            </w:pPr>
          </w:p>
          <w:p w:rsidR="005B5EF8" w:rsidRDefault="005B5EF8" w:rsidP="000269D6">
            <w:pPr>
              <w:rPr>
                <w:sz w:val="20"/>
              </w:rPr>
            </w:pPr>
          </w:p>
          <w:p w:rsidR="005B5EF8" w:rsidRDefault="005B5EF8" w:rsidP="000269D6">
            <w:pPr>
              <w:jc w:val="center"/>
              <w:rPr>
                <w:b/>
                <w:sz w:val="20"/>
              </w:rPr>
            </w:pPr>
          </w:p>
          <w:p w:rsidR="005B5EF8" w:rsidRDefault="005B5EF8" w:rsidP="000269D6">
            <w:pPr>
              <w:jc w:val="center"/>
              <w:rPr>
                <w:b/>
                <w:sz w:val="20"/>
              </w:rPr>
            </w:pPr>
          </w:p>
          <w:p w:rsidR="005B5EF8" w:rsidRDefault="005B5EF8" w:rsidP="000269D6">
            <w:pPr>
              <w:jc w:val="center"/>
              <w:rPr>
                <w:b/>
                <w:sz w:val="20"/>
              </w:rPr>
            </w:pPr>
          </w:p>
          <w:p w:rsidR="005B5EF8" w:rsidRPr="000269D6" w:rsidRDefault="005B5EF8" w:rsidP="000269D6">
            <w:pPr>
              <w:jc w:val="center"/>
              <w:rPr>
                <w:b/>
                <w:sz w:val="20"/>
              </w:rPr>
            </w:pPr>
            <w:r>
              <w:rPr>
                <w:b/>
                <w:sz w:val="20"/>
              </w:rPr>
              <w:t>14</w:t>
            </w:r>
            <w:r w:rsidRPr="000269D6">
              <w:rPr>
                <w:b/>
                <w:sz w:val="20"/>
                <w:vertAlign w:val="superscript"/>
              </w:rPr>
              <w:t>th</w:t>
            </w:r>
            <w:r>
              <w:rPr>
                <w:b/>
                <w:sz w:val="20"/>
              </w:rPr>
              <w:t xml:space="preserve"> </w:t>
            </w:r>
          </w:p>
        </w:tc>
        <w:tc>
          <w:tcPr>
            <w:tcW w:w="3529" w:type="dxa"/>
          </w:tcPr>
          <w:p w:rsidR="005B5EF8" w:rsidRDefault="005B5EF8" w:rsidP="000269D6">
            <w:pPr>
              <w:rPr>
                <w:i/>
                <w:iCs/>
                <w:sz w:val="20"/>
              </w:rPr>
            </w:pPr>
          </w:p>
          <w:p w:rsidR="005B5EF8" w:rsidRPr="000269D6" w:rsidRDefault="005B5EF8" w:rsidP="000269D6">
            <w:pPr>
              <w:rPr>
                <w:sz w:val="20"/>
              </w:rPr>
            </w:pPr>
            <w:r w:rsidRPr="000269D6">
              <w:rPr>
                <w:i/>
                <w:iCs/>
                <w:sz w:val="20"/>
              </w:rPr>
              <w:t>“All persons born or naturalized in the United States, and subject to the jurisdiction thereof, are citizens of the United States and of the State wherein they reside.  No States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w:t>
            </w:r>
          </w:p>
          <w:p w:rsidR="005B5EF8" w:rsidRDefault="005B5EF8" w:rsidP="000269D6">
            <w:pPr>
              <w:rPr>
                <w:sz w:val="20"/>
              </w:rPr>
            </w:pPr>
          </w:p>
        </w:tc>
        <w:tc>
          <w:tcPr>
            <w:tcW w:w="3240" w:type="dxa"/>
          </w:tcPr>
          <w:p w:rsidR="005B5EF8" w:rsidRDefault="005B5EF8" w:rsidP="000269D6">
            <w:pPr>
              <w:rPr>
                <w:sz w:val="20"/>
              </w:rPr>
            </w:pPr>
          </w:p>
        </w:tc>
        <w:tc>
          <w:tcPr>
            <w:tcW w:w="2160" w:type="dxa"/>
          </w:tcPr>
          <w:p w:rsidR="005B5EF8" w:rsidRDefault="005B5EF8" w:rsidP="000269D6">
            <w:pPr>
              <w:rPr>
                <w:sz w:val="20"/>
              </w:rPr>
            </w:pPr>
          </w:p>
        </w:tc>
        <w:tc>
          <w:tcPr>
            <w:tcW w:w="3240" w:type="dxa"/>
          </w:tcPr>
          <w:p w:rsidR="005B5EF8" w:rsidRDefault="005B5EF8" w:rsidP="000269D6">
            <w:pPr>
              <w:rPr>
                <w:sz w:val="20"/>
              </w:rPr>
            </w:pPr>
          </w:p>
        </w:tc>
      </w:tr>
      <w:tr w:rsidR="005B5EF8" w:rsidTr="005B5EF8">
        <w:tc>
          <w:tcPr>
            <w:tcW w:w="1349" w:type="dxa"/>
          </w:tcPr>
          <w:p w:rsidR="005B5EF8" w:rsidRDefault="005B5EF8" w:rsidP="000269D6">
            <w:pPr>
              <w:rPr>
                <w:b/>
                <w:sz w:val="20"/>
              </w:rPr>
            </w:pPr>
          </w:p>
          <w:p w:rsidR="005B5EF8" w:rsidRDefault="005B5EF8" w:rsidP="000269D6">
            <w:pPr>
              <w:rPr>
                <w:b/>
                <w:sz w:val="20"/>
              </w:rPr>
            </w:pPr>
          </w:p>
          <w:p w:rsidR="005B5EF8" w:rsidRPr="000269D6" w:rsidRDefault="005B5EF8" w:rsidP="000269D6">
            <w:pPr>
              <w:jc w:val="center"/>
              <w:rPr>
                <w:b/>
                <w:sz w:val="20"/>
              </w:rPr>
            </w:pPr>
            <w:r>
              <w:rPr>
                <w:b/>
                <w:sz w:val="20"/>
              </w:rPr>
              <w:t>15</w:t>
            </w:r>
            <w:r w:rsidRPr="000269D6">
              <w:rPr>
                <w:b/>
                <w:sz w:val="20"/>
                <w:vertAlign w:val="superscript"/>
              </w:rPr>
              <w:t>th</w:t>
            </w:r>
            <w:r>
              <w:rPr>
                <w:b/>
                <w:sz w:val="20"/>
              </w:rPr>
              <w:t xml:space="preserve"> </w:t>
            </w:r>
          </w:p>
        </w:tc>
        <w:tc>
          <w:tcPr>
            <w:tcW w:w="3529" w:type="dxa"/>
          </w:tcPr>
          <w:p w:rsidR="005B5EF8" w:rsidRDefault="005B5EF8" w:rsidP="000269D6">
            <w:pPr>
              <w:rPr>
                <w:i/>
                <w:iCs/>
                <w:sz w:val="20"/>
              </w:rPr>
            </w:pPr>
          </w:p>
          <w:p w:rsidR="005B5EF8" w:rsidRDefault="005B5EF8" w:rsidP="000269D6">
            <w:pPr>
              <w:rPr>
                <w:i/>
                <w:iCs/>
                <w:sz w:val="20"/>
              </w:rPr>
            </w:pPr>
            <w:r w:rsidRPr="000269D6">
              <w:rPr>
                <w:i/>
                <w:iCs/>
                <w:sz w:val="20"/>
              </w:rPr>
              <w:t>“The right of citizens of the United States to vote shall not be denied or abridged by the United States or by any State on account of race, color, or previous condition of servitude”</w:t>
            </w:r>
          </w:p>
          <w:p w:rsidR="005B5EF8" w:rsidRDefault="005B5EF8" w:rsidP="000269D6">
            <w:pPr>
              <w:rPr>
                <w:sz w:val="20"/>
              </w:rPr>
            </w:pPr>
          </w:p>
        </w:tc>
        <w:tc>
          <w:tcPr>
            <w:tcW w:w="3240" w:type="dxa"/>
          </w:tcPr>
          <w:p w:rsidR="005B5EF8" w:rsidRDefault="005B5EF8" w:rsidP="000269D6">
            <w:pPr>
              <w:rPr>
                <w:sz w:val="20"/>
              </w:rPr>
            </w:pPr>
          </w:p>
          <w:p w:rsidR="005B5EF8" w:rsidRDefault="005B5EF8" w:rsidP="000269D6">
            <w:pPr>
              <w:rPr>
                <w:sz w:val="20"/>
              </w:rPr>
            </w:pPr>
          </w:p>
        </w:tc>
        <w:tc>
          <w:tcPr>
            <w:tcW w:w="2160" w:type="dxa"/>
          </w:tcPr>
          <w:p w:rsidR="005B5EF8" w:rsidRDefault="005B5EF8" w:rsidP="000269D6">
            <w:pPr>
              <w:rPr>
                <w:sz w:val="20"/>
              </w:rPr>
            </w:pPr>
          </w:p>
          <w:p w:rsidR="005B5EF8" w:rsidRDefault="005B5EF8" w:rsidP="000269D6">
            <w:pPr>
              <w:rPr>
                <w:sz w:val="20"/>
              </w:rPr>
            </w:pPr>
          </w:p>
        </w:tc>
        <w:tc>
          <w:tcPr>
            <w:tcW w:w="3240" w:type="dxa"/>
          </w:tcPr>
          <w:p w:rsidR="005B5EF8" w:rsidRDefault="005B5EF8" w:rsidP="000269D6">
            <w:pPr>
              <w:rPr>
                <w:sz w:val="20"/>
              </w:rPr>
            </w:pPr>
          </w:p>
          <w:p w:rsidR="005B5EF8" w:rsidRDefault="005B5EF8" w:rsidP="000269D6">
            <w:pPr>
              <w:rPr>
                <w:sz w:val="20"/>
              </w:rPr>
            </w:pPr>
          </w:p>
        </w:tc>
      </w:tr>
    </w:tbl>
    <w:p w:rsidR="00AD6F3C" w:rsidRPr="005B5EF8" w:rsidRDefault="002379F3" w:rsidP="005B5EF8">
      <w:pPr>
        <w:rPr>
          <w:sz w:val="20"/>
        </w:rPr>
      </w:pPr>
    </w:p>
    <w:sectPr w:rsidR="00AD6F3C" w:rsidRPr="005B5EF8" w:rsidSect="005B5EF8">
      <w:pgSz w:w="15840" w:h="12240" w:orient="landscape"/>
      <w:pgMar w:top="1440" w:right="1440" w:bottom="144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B5EF8"/>
    <w:rsid w:val="002379F3"/>
    <w:rsid w:val="005B5EF8"/>
  </w:rsids>
  <m:mathPr>
    <m:mathFont m:val="DINCond-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F3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B5E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187</Words>
  <Characters>1067</Characters>
  <Application>Microsoft Macintosh Word</Application>
  <DocSecurity>0</DocSecurity>
  <Lines>8</Lines>
  <Paragraphs>2</Paragraphs>
  <ScaleCrop>false</ScaleCrop>
  <LinksUpToDate>false</LinksUpToDate>
  <CharactersWithSpaces>1310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2</cp:revision>
  <dcterms:created xsi:type="dcterms:W3CDTF">2010-01-24T20:47:00Z</dcterms:created>
  <dcterms:modified xsi:type="dcterms:W3CDTF">2010-01-24T20:53:00Z</dcterms:modified>
</cp:coreProperties>
</file>